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9205" w14:textId="78B2558A" w:rsidR="00732D81" w:rsidRDefault="0079514D" w:rsidP="009736B1">
      <w:pPr>
        <w:rPr>
          <w:rFonts w:ascii="Bradley Hand ITC" w:hAnsi="Bradley Hand ITC"/>
          <w:sz w:val="32"/>
        </w:rPr>
      </w:pPr>
      <w:r w:rsidRPr="00A72A85">
        <w:rPr>
          <w:rFonts w:cstheme="minorHAnsi"/>
          <w:sz w:val="56"/>
        </w:rPr>
        <w:t>Deel 1</w:t>
      </w:r>
      <w:r w:rsidR="009310AA">
        <w:rPr>
          <w:rFonts w:cstheme="minorHAnsi"/>
          <w:sz w:val="56"/>
        </w:rPr>
        <w:t xml:space="preserve"> </w:t>
      </w:r>
    </w:p>
    <w:p w14:paraId="36D08BE7" w14:textId="77777777" w:rsidR="00732D81" w:rsidRDefault="00732D81" w:rsidP="00732D81">
      <w:pPr>
        <w:spacing w:line="276" w:lineRule="auto"/>
        <w:rPr>
          <w:rFonts w:ascii="Bradley Hand ITC" w:hAnsi="Bradley Hand ITC"/>
          <w:sz w:val="32"/>
        </w:rPr>
      </w:pPr>
    </w:p>
    <w:p w14:paraId="1A35CB01" w14:textId="79EA63F8" w:rsidR="00FB7B75" w:rsidRDefault="00FB7B75" w:rsidP="0079514D">
      <w:pPr>
        <w:spacing w:line="276" w:lineRule="auto"/>
        <w:rPr>
          <w:rFonts w:ascii="Bradley Hand ITC" w:hAnsi="Bradley Hand ITC"/>
          <w:sz w:val="32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300A1A9F" wp14:editId="0EAC01EF">
            <wp:simplePos x="0" y="0"/>
            <wp:positionH relativeFrom="margin">
              <wp:posOffset>-402254</wp:posOffset>
            </wp:positionH>
            <wp:positionV relativeFrom="paragraph">
              <wp:posOffset>174961</wp:posOffset>
            </wp:positionV>
            <wp:extent cx="5737419" cy="4020671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6"/>
                    <a:stretch/>
                  </pic:blipFill>
                  <pic:spPr bwMode="auto">
                    <a:xfrm>
                      <a:off x="0" y="0"/>
                      <a:ext cx="5763269" cy="4038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1CB9ABCC" w14:textId="77777777" w:rsidR="00FB7B75" w:rsidRDefault="00FB7B75" w:rsidP="0079514D">
      <w:pPr>
        <w:spacing w:line="276" w:lineRule="auto"/>
        <w:rPr>
          <w:rFonts w:ascii="Bradley Hand ITC" w:hAnsi="Bradley Hand ITC"/>
          <w:sz w:val="32"/>
        </w:rPr>
      </w:pPr>
    </w:p>
    <w:p w14:paraId="1A00810F" w14:textId="77777777" w:rsidR="00FB7B75" w:rsidRDefault="00FB7B75" w:rsidP="0079514D">
      <w:pPr>
        <w:spacing w:line="276" w:lineRule="auto"/>
        <w:rPr>
          <w:rFonts w:ascii="Bradley Hand ITC" w:hAnsi="Bradley Hand ITC"/>
          <w:sz w:val="32"/>
        </w:rPr>
      </w:pPr>
    </w:p>
    <w:p w14:paraId="2063EF06" w14:textId="77777777" w:rsidR="00BD33D7" w:rsidRDefault="00BD33D7" w:rsidP="0079514D">
      <w:pPr>
        <w:spacing w:line="276" w:lineRule="auto"/>
        <w:rPr>
          <w:rFonts w:ascii="Bradley Hand ITC" w:hAnsi="Bradley Hand ITC"/>
          <w:sz w:val="32"/>
        </w:rPr>
      </w:pPr>
    </w:p>
    <w:p w14:paraId="34D5731A" w14:textId="77777777" w:rsidR="00BD33D7" w:rsidRDefault="00BD33D7" w:rsidP="0079514D">
      <w:pPr>
        <w:spacing w:line="276" w:lineRule="auto"/>
        <w:rPr>
          <w:rFonts w:ascii="Bradley Hand ITC" w:hAnsi="Bradley Hand ITC"/>
          <w:sz w:val="32"/>
        </w:rPr>
      </w:pPr>
    </w:p>
    <w:p w14:paraId="7BAD6F94" w14:textId="77777777" w:rsidR="00BD33D7" w:rsidRDefault="00BD33D7" w:rsidP="0079514D">
      <w:pPr>
        <w:spacing w:line="276" w:lineRule="auto"/>
        <w:rPr>
          <w:rFonts w:ascii="Bradley Hand ITC" w:hAnsi="Bradley Hand ITC"/>
          <w:sz w:val="32"/>
        </w:rPr>
      </w:pPr>
    </w:p>
    <w:p w14:paraId="479E7761" w14:textId="77777777" w:rsidR="00FB7B75" w:rsidRDefault="00FB7B75" w:rsidP="0079514D">
      <w:pPr>
        <w:spacing w:line="276" w:lineRule="auto"/>
        <w:rPr>
          <w:rFonts w:ascii="Bradley Hand ITC" w:hAnsi="Bradley Hand ITC"/>
          <w:sz w:val="32"/>
        </w:rPr>
      </w:pPr>
    </w:p>
    <w:p w14:paraId="25568C65" w14:textId="77777777" w:rsidR="00FB7B75" w:rsidRDefault="00FB7B75" w:rsidP="0079514D">
      <w:pPr>
        <w:spacing w:line="276" w:lineRule="auto"/>
        <w:rPr>
          <w:rFonts w:ascii="Bradley Hand ITC" w:hAnsi="Bradley Hand ITC"/>
          <w:sz w:val="32"/>
        </w:rPr>
      </w:pPr>
    </w:p>
    <w:p w14:paraId="0454D576" w14:textId="77777777" w:rsidR="00FB7B75" w:rsidRDefault="00FB7B75" w:rsidP="0079514D">
      <w:pPr>
        <w:spacing w:line="276" w:lineRule="auto"/>
        <w:rPr>
          <w:rFonts w:ascii="Bradley Hand ITC" w:hAnsi="Bradley Hand ITC"/>
          <w:sz w:val="32"/>
        </w:rPr>
      </w:pPr>
    </w:p>
    <w:p w14:paraId="458DD061" w14:textId="77777777" w:rsidR="00FB7B75" w:rsidRDefault="00FB7B75" w:rsidP="0079514D">
      <w:pPr>
        <w:spacing w:line="276" w:lineRule="auto"/>
        <w:rPr>
          <w:rFonts w:ascii="Bradley Hand ITC" w:hAnsi="Bradley Hand ITC"/>
          <w:sz w:val="32"/>
        </w:rPr>
      </w:pPr>
    </w:p>
    <w:p w14:paraId="6C800223" w14:textId="77777777" w:rsidR="00A625F1" w:rsidRDefault="00A625F1" w:rsidP="0079514D">
      <w:pPr>
        <w:spacing w:line="276" w:lineRule="auto"/>
        <w:rPr>
          <w:rFonts w:ascii="Bradley Hand ITC" w:hAnsi="Bradley Hand ITC"/>
          <w:sz w:val="32"/>
        </w:rPr>
      </w:pPr>
    </w:p>
    <w:p w14:paraId="05DEDDF2" w14:textId="77777777" w:rsidR="00A625F1" w:rsidRDefault="00A625F1" w:rsidP="0079514D">
      <w:pPr>
        <w:spacing w:line="276" w:lineRule="auto"/>
        <w:rPr>
          <w:rFonts w:ascii="Bradley Hand ITC" w:hAnsi="Bradley Hand ITC"/>
          <w:sz w:val="32"/>
        </w:rPr>
      </w:pPr>
    </w:p>
    <w:p w14:paraId="51F54FAD" w14:textId="77777777" w:rsidR="00A625F1" w:rsidRDefault="00A625F1" w:rsidP="0079514D">
      <w:pPr>
        <w:spacing w:line="276" w:lineRule="auto"/>
        <w:rPr>
          <w:rFonts w:ascii="Bradley Hand ITC" w:hAnsi="Bradley Hand ITC"/>
          <w:sz w:val="32"/>
        </w:rPr>
      </w:pPr>
    </w:p>
    <w:p w14:paraId="4AFE739E" w14:textId="77777777" w:rsidR="00A625F1" w:rsidRDefault="00A625F1" w:rsidP="0079514D">
      <w:pPr>
        <w:spacing w:line="276" w:lineRule="auto"/>
        <w:rPr>
          <w:rFonts w:ascii="Bradley Hand ITC" w:hAnsi="Bradley Hand ITC"/>
          <w:sz w:val="32"/>
        </w:rPr>
      </w:pPr>
    </w:p>
    <w:p w14:paraId="1EA65116" w14:textId="77777777" w:rsidR="00FB7B75" w:rsidRDefault="00FB7B75" w:rsidP="0079514D">
      <w:pPr>
        <w:spacing w:line="276" w:lineRule="auto"/>
        <w:rPr>
          <w:rFonts w:ascii="Bradley Hand ITC" w:hAnsi="Bradley Hand ITC"/>
          <w:sz w:val="32"/>
        </w:rPr>
      </w:pPr>
      <w:r>
        <w:rPr>
          <w:rFonts w:ascii="Bradley Hand ITC" w:hAnsi="Bradley Hand ITC"/>
          <w:sz w:val="32"/>
        </w:rPr>
        <w:t xml:space="preserve">Neem van opgave </w:t>
      </w:r>
      <w:r w:rsidRPr="00FB7B75">
        <w:rPr>
          <w:rFonts w:ascii="Bradley Hand ITC" w:hAnsi="Bradley Hand ITC"/>
          <w:b/>
          <w:sz w:val="32"/>
        </w:rPr>
        <w:t>a</w:t>
      </w:r>
      <w:r w:rsidR="00F3634A">
        <w:rPr>
          <w:rFonts w:ascii="Bradley Hand ITC" w:hAnsi="Bradley Hand ITC"/>
          <w:sz w:val="32"/>
        </w:rPr>
        <w:t xml:space="preserve"> de tientallen</w:t>
      </w:r>
      <w:r>
        <w:rPr>
          <w:rFonts w:ascii="Bradley Hand ITC" w:hAnsi="Bradley Hand ITC"/>
          <w:sz w:val="32"/>
        </w:rPr>
        <w:t>.</w:t>
      </w:r>
    </w:p>
    <w:p w14:paraId="6D8186EA" w14:textId="77777777" w:rsidR="00FB7B75" w:rsidRDefault="00FB7B75" w:rsidP="0079514D">
      <w:pPr>
        <w:spacing w:line="276" w:lineRule="auto"/>
        <w:rPr>
          <w:rFonts w:ascii="Bradley Hand ITC" w:hAnsi="Bradley Hand ITC"/>
          <w:sz w:val="32"/>
        </w:rPr>
      </w:pPr>
      <w:r>
        <w:rPr>
          <w:rFonts w:ascii="Bradley Hand ITC" w:hAnsi="Bradley Hand ITC"/>
          <w:sz w:val="32"/>
        </w:rPr>
        <w:t xml:space="preserve">Neem van opgave </w:t>
      </w:r>
      <w:r w:rsidRPr="00FB7B75">
        <w:rPr>
          <w:rFonts w:ascii="Bradley Hand ITC" w:hAnsi="Bradley Hand ITC"/>
          <w:b/>
          <w:sz w:val="32"/>
        </w:rPr>
        <w:t>b</w:t>
      </w:r>
      <w:r>
        <w:rPr>
          <w:rFonts w:ascii="Bradley Hand ITC" w:hAnsi="Bradley Hand ITC"/>
          <w:sz w:val="32"/>
        </w:rPr>
        <w:t xml:space="preserve"> d</w:t>
      </w:r>
      <w:r w:rsidR="00306542">
        <w:rPr>
          <w:rFonts w:ascii="Bradley Hand ITC" w:hAnsi="Bradley Hand ITC"/>
          <w:sz w:val="32"/>
        </w:rPr>
        <w:t>e achtste decimaal van de vergrotingsfactor.</w:t>
      </w:r>
    </w:p>
    <w:p w14:paraId="1D21BB9E" w14:textId="77777777" w:rsidR="00FB7B75" w:rsidRPr="00FB7B75" w:rsidRDefault="00FB7B75" w:rsidP="0079514D">
      <w:pPr>
        <w:spacing w:line="276" w:lineRule="auto"/>
        <w:rPr>
          <w:rFonts w:ascii="Bradley Hand ITC" w:hAnsi="Bradley Hand ITC"/>
          <w:sz w:val="32"/>
        </w:rPr>
      </w:pPr>
      <w:r>
        <w:rPr>
          <w:rFonts w:ascii="Bradley Hand ITC" w:hAnsi="Bradley Hand ITC"/>
          <w:sz w:val="32"/>
        </w:rPr>
        <w:t xml:space="preserve">Neem van opgave </w:t>
      </w:r>
      <w:r>
        <w:rPr>
          <w:rFonts w:ascii="Bradley Hand ITC" w:hAnsi="Bradley Hand ITC"/>
          <w:b/>
          <w:sz w:val="32"/>
        </w:rPr>
        <w:t>c</w:t>
      </w:r>
      <w:r w:rsidR="00F3634A">
        <w:rPr>
          <w:rFonts w:ascii="Bradley Hand ITC" w:hAnsi="Bradley Hand ITC"/>
          <w:sz w:val="32"/>
        </w:rPr>
        <w:t xml:space="preserve"> de tientallen</w:t>
      </w:r>
      <w:r w:rsidR="00306542">
        <w:rPr>
          <w:rFonts w:ascii="Bradley Hand ITC" w:hAnsi="Bradley Hand ITC"/>
          <w:sz w:val="32"/>
        </w:rPr>
        <w:t>.</w:t>
      </w:r>
    </w:p>
    <w:p w14:paraId="32275293" w14:textId="77777777" w:rsidR="00FB7B75" w:rsidRPr="00FB7B75" w:rsidRDefault="00FB7B75" w:rsidP="0079514D">
      <w:pPr>
        <w:spacing w:line="276" w:lineRule="auto"/>
        <w:rPr>
          <w:rFonts w:ascii="Bradley Hand ITC" w:hAnsi="Bradley Hand ITC"/>
          <w:sz w:val="32"/>
        </w:rPr>
      </w:pPr>
      <w:r>
        <w:rPr>
          <w:rFonts w:ascii="Bradley Hand ITC" w:hAnsi="Bradley Hand ITC"/>
          <w:sz w:val="32"/>
        </w:rPr>
        <w:t xml:space="preserve">Neem van opgave </w:t>
      </w:r>
      <w:r>
        <w:rPr>
          <w:rFonts w:ascii="Bradley Hand ITC" w:hAnsi="Bradley Hand ITC"/>
          <w:b/>
          <w:sz w:val="32"/>
        </w:rPr>
        <w:t>d</w:t>
      </w:r>
      <w:r w:rsidR="00F3634A">
        <w:rPr>
          <w:rFonts w:ascii="Bradley Hand ITC" w:hAnsi="Bradley Hand ITC"/>
          <w:sz w:val="32"/>
        </w:rPr>
        <w:t xml:space="preserve"> de derde decimaal bij rompsnelheid = 2</w:t>
      </w:r>
      <w:r>
        <w:rPr>
          <w:rFonts w:ascii="Bradley Hand ITC" w:hAnsi="Bradley Hand ITC"/>
          <w:sz w:val="32"/>
        </w:rPr>
        <w:t xml:space="preserve">0 </w:t>
      </w:r>
      <w:r w:rsidRPr="00FB7B75">
        <w:rPr>
          <w:rFonts w:ascii="Bradley Hand ITC" w:hAnsi="Bradley Hand ITC"/>
          <w:sz w:val="28"/>
        </w:rPr>
        <w:t>km/uur</w:t>
      </w:r>
    </w:p>
    <w:sectPr w:rsidR="00FB7B75" w:rsidRPr="00FB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4D"/>
    <w:rsid w:val="00255D86"/>
    <w:rsid w:val="00306542"/>
    <w:rsid w:val="0046380A"/>
    <w:rsid w:val="006C54C6"/>
    <w:rsid w:val="00732D81"/>
    <w:rsid w:val="0079514D"/>
    <w:rsid w:val="009310AA"/>
    <w:rsid w:val="009736B1"/>
    <w:rsid w:val="009944F4"/>
    <w:rsid w:val="00A625F1"/>
    <w:rsid w:val="00A72A85"/>
    <w:rsid w:val="00BD33D7"/>
    <w:rsid w:val="00F3634A"/>
    <w:rsid w:val="00FB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98D3"/>
  <w15:chartTrackingRefBased/>
  <w15:docId w15:val="{EFD6F19F-2166-4D74-8424-7E9ED5A9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5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5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ingridberwald@planet.nl</dc:creator>
  <cp:keywords/>
  <dc:description/>
  <cp:lastModifiedBy>Ingrid Berwald</cp:lastModifiedBy>
  <cp:revision>3</cp:revision>
  <cp:lastPrinted>2017-05-22T10:59:00Z</cp:lastPrinted>
  <dcterms:created xsi:type="dcterms:W3CDTF">2017-06-12T11:32:00Z</dcterms:created>
  <dcterms:modified xsi:type="dcterms:W3CDTF">2019-11-07T11:47:00Z</dcterms:modified>
</cp:coreProperties>
</file>